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25C44E33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>: Noi Supereroi 2030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779B99C3" w14:textId="6D134D25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(classe quarta)</w:t>
      </w:r>
      <w:r w:rsidRPr="00F13C55">
        <w:rPr>
          <w:b/>
          <w:bCs/>
          <w:sz w:val="18"/>
          <w:szCs w:val="18"/>
        </w:rPr>
        <w:t xml:space="preserve"> - 978-88-7627-609-5 (Storia e geografia) - 978-88-7627-610-1 (Matematica e scienze)</w:t>
      </w:r>
    </w:p>
    <w:p w14:paraId="080EE68D" w14:textId="71C80846" w:rsidR="00F13C55" w:rsidRPr="00F13C55" w:rsidRDefault="00F13C55" w:rsidP="00F13C55">
      <w:pPr>
        <w:rPr>
          <w:sz w:val="18"/>
          <w:szCs w:val="18"/>
        </w:rPr>
      </w:pPr>
      <w:r w:rsidRPr="00F13C55">
        <w:rPr>
          <w:sz w:val="18"/>
          <w:szCs w:val="18"/>
        </w:rPr>
        <w:t xml:space="preserve">Codice per l’adozione (classe quinta) - </w:t>
      </w:r>
      <w:r w:rsidRPr="00F13C55">
        <w:rPr>
          <w:b/>
          <w:bCs/>
          <w:sz w:val="18"/>
          <w:szCs w:val="18"/>
        </w:rPr>
        <w:t xml:space="preserve">978-88-7627-611-8 (Storia e geografia) </w:t>
      </w:r>
      <w:r w:rsidRPr="00F13C55">
        <w:rPr>
          <w:sz w:val="18"/>
          <w:szCs w:val="18"/>
        </w:rPr>
        <w:t xml:space="preserve">- </w:t>
      </w:r>
      <w:r w:rsidRPr="00F13C55">
        <w:rPr>
          <w:b/>
          <w:bCs/>
          <w:sz w:val="18"/>
          <w:szCs w:val="18"/>
        </w:rPr>
        <w:t>978-88-7627-612-5 (Matematica e scienze)</w:t>
      </w:r>
    </w:p>
    <w:p w14:paraId="052EC62D" w14:textId="77777777" w:rsidR="00F13C55" w:rsidRPr="00F13C55" w:rsidRDefault="00F13C55" w:rsidP="00F13C55">
      <w:pPr>
        <w:rPr>
          <w:b/>
          <w:bCs/>
        </w:rPr>
      </w:pPr>
    </w:p>
    <w:p w14:paraId="35708F14" w14:textId="77777777" w:rsidR="00F13C55" w:rsidRDefault="00F13C55" w:rsidP="00F13C55"/>
    <w:p w14:paraId="16D88F27" w14:textId="69351B98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Ho scelto </w:t>
      </w:r>
      <w:r w:rsidRPr="00F13C55">
        <w:rPr>
          <w:b/>
          <w:bCs/>
          <w:sz w:val="22"/>
          <w:szCs w:val="22"/>
        </w:rPr>
        <w:t>Noi Supereroi 2030</w:t>
      </w:r>
      <w:r w:rsidRPr="00F13C55">
        <w:rPr>
          <w:sz w:val="22"/>
          <w:szCs w:val="22"/>
        </w:rPr>
        <w:t xml:space="preserve">, il nuovo sussidiario delle discipline di LS Scuola, perché è un progetto editoriale che mira allo sviluppo delle </w:t>
      </w:r>
      <w:r w:rsidRPr="00F13C55">
        <w:rPr>
          <w:b/>
          <w:bCs/>
          <w:sz w:val="22"/>
          <w:szCs w:val="22"/>
        </w:rPr>
        <w:t>competenze</w:t>
      </w:r>
      <w:r w:rsidRPr="00F13C55">
        <w:rPr>
          <w:sz w:val="22"/>
          <w:szCs w:val="22"/>
        </w:rPr>
        <w:t xml:space="preserve"> e all’inclusione scolastica attraverso la </w:t>
      </w:r>
      <w:r w:rsidRPr="00F13C55">
        <w:rPr>
          <w:b/>
          <w:bCs/>
          <w:sz w:val="22"/>
          <w:szCs w:val="22"/>
        </w:rPr>
        <w:t>differenziazione didattica</w:t>
      </w:r>
      <w:r w:rsidRPr="00F13C55">
        <w:rPr>
          <w:sz w:val="22"/>
          <w:szCs w:val="22"/>
        </w:rPr>
        <w:t xml:space="preserve"> e a rendere gli alunni protagonisti del proprio apprendimento.</w:t>
      </w:r>
    </w:p>
    <w:p w14:paraId="0CF87E1F" w14:textId="4830C419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I sussidiari si aprono con la proposta di un </w:t>
      </w:r>
      <w:r w:rsidRPr="00F13C55">
        <w:rPr>
          <w:b/>
          <w:bCs/>
          <w:sz w:val="22"/>
          <w:szCs w:val="22"/>
        </w:rPr>
        <w:t>metodo di studio</w:t>
      </w:r>
      <w:r w:rsidR="006770EC">
        <w:rPr>
          <w:sz w:val="22"/>
          <w:szCs w:val="22"/>
        </w:rPr>
        <w:t xml:space="preserve"> presentato dai quattro S</w:t>
      </w:r>
      <w:r w:rsidRPr="00F13C55">
        <w:rPr>
          <w:sz w:val="22"/>
          <w:szCs w:val="22"/>
        </w:rPr>
        <w:t>upereroi, con esemp</w:t>
      </w:r>
      <w:r w:rsidR="00C0581C">
        <w:rPr>
          <w:sz w:val="22"/>
          <w:szCs w:val="22"/>
        </w:rPr>
        <w:t>i illustrati dettagliatamente de</w:t>
      </w:r>
      <w:r w:rsidRPr="00F13C55">
        <w:rPr>
          <w:sz w:val="22"/>
          <w:szCs w:val="22"/>
        </w:rPr>
        <w:t xml:space="preserve">gli step di ricerca, elaborazione ed esposizione delle informazioni. </w:t>
      </w:r>
    </w:p>
    <w:p w14:paraId="340B3285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Per realizzare l’inclusione scolastica e consentire al docente di lavorare in maniera più efficace con l’intero gruppo classe sono presenti attività e strumenti utili alla differenziazione della didattica: • </w:t>
      </w:r>
      <w:r w:rsidRPr="00F13C55">
        <w:rPr>
          <w:b/>
          <w:bCs/>
          <w:sz w:val="22"/>
          <w:szCs w:val="22"/>
        </w:rPr>
        <w:t>la carta di identità</w:t>
      </w:r>
      <w:r w:rsidRPr="00F13C55">
        <w:rPr>
          <w:sz w:val="22"/>
          <w:szCs w:val="22"/>
        </w:rPr>
        <w:t xml:space="preserve"> consente all’insegnante di raccogliere informazioni sullo stile di apprendimento degli alunni, sulle loro preferenze e sugli aspetti motivazionali in modo da poter profilare percorsi e attività individualizzate; • </w:t>
      </w:r>
      <w:r w:rsidRPr="00F13C55">
        <w:rPr>
          <w:b/>
          <w:bCs/>
          <w:sz w:val="22"/>
          <w:szCs w:val="22"/>
        </w:rPr>
        <w:t>le tabelle di scelta</w:t>
      </w:r>
      <w:r w:rsidRPr="00F13C55">
        <w:rPr>
          <w:sz w:val="22"/>
          <w:szCs w:val="22"/>
        </w:rPr>
        <w:t xml:space="preserve"> (i super tris) consentono agli alunni di manifestare una preferenza verso i processi di apprendimento a loro più congeniali; • </w:t>
      </w:r>
      <w:r w:rsidRPr="00F13C55">
        <w:rPr>
          <w:b/>
          <w:bCs/>
          <w:sz w:val="22"/>
          <w:szCs w:val="22"/>
        </w:rPr>
        <w:t xml:space="preserve">il modello di </w:t>
      </w:r>
      <w:proofErr w:type="spellStart"/>
      <w:r w:rsidRPr="00F13C55">
        <w:rPr>
          <w:b/>
          <w:bCs/>
          <w:sz w:val="22"/>
          <w:szCs w:val="22"/>
        </w:rPr>
        <w:t>Frayer</w:t>
      </w:r>
      <w:proofErr w:type="spellEnd"/>
      <w:r w:rsidRPr="00F13C55">
        <w:rPr>
          <w:sz w:val="22"/>
          <w:szCs w:val="22"/>
        </w:rPr>
        <w:t xml:space="preserve"> permette di indagare quali sono le conoscenze in possesso dell’alunno rispetto a un determinato argomento. </w:t>
      </w:r>
    </w:p>
    <w:p w14:paraId="2C9DE831" w14:textId="7F946068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I sussidiari </w:t>
      </w:r>
      <w:r w:rsidR="006770EC">
        <w:rPr>
          <w:sz w:val="22"/>
          <w:szCs w:val="22"/>
        </w:rPr>
        <w:t>pongono</w:t>
      </w:r>
      <w:r w:rsidRPr="00F13C55">
        <w:rPr>
          <w:sz w:val="22"/>
          <w:szCs w:val="22"/>
        </w:rPr>
        <w:t xml:space="preserve"> grande attenzione agli </w:t>
      </w:r>
      <w:r w:rsidRPr="00F13C55">
        <w:rPr>
          <w:b/>
          <w:bCs/>
          <w:sz w:val="22"/>
          <w:szCs w:val="22"/>
        </w:rPr>
        <w:t>strumenti concettuali disciplinari</w:t>
      </w:r>
      <w:r w:rsidRPr="00F13C55">
        <w:rPr>
          <w:sz w:val="22"/>
          <w:szCs w:val="22"/>
        </w:rPr>
        <w:t xml:space="preserve">, come la linea del tempo e la carta </w:t>
      </w:r>
      <w:proofErr w:type="spellStart"/>
      <w:r w:rsidRPr="00F13C55">
        <w:rPr>
          <w:sz w:val="22"/>
          <w:szCs w:val="22"/>
        </w:rPr>
        <w:t>geostorica</w:t>
      </w:r>
      <w:proofErr w:type="spellEnd"/>
      <w:r w:rsidRPr="00F13C55">
        <w:rPr>
          <w:sz w:val="22"/>
          <w:szCs w:val="22"/>
        </w:rPr>
        <w:t xml:space="preserve"> per storia, le carte </w:t>
      </w:r>
      <w:r w:rsidR="00DF5209">
        <w:rPr>
          <w:sz w:val="22"/>
          <w:szCs w:val="22"/>
        </w:rPr>
        <w:t xml:space="preserve">e </w:t>
      </w:r>
      <w:r w:rsidR="00303D4A">
        <w:rPr>
          <w:sz w:val="22"/>
          <w:szCs w:val="22"/>
        </w:rPr>
        <w:t xml:space="preserve">le </w:t>
      </w:r>
      <w:r w:rsidR="00DF5209">
        <w:rPr>
          <w:sz w:val="22"/>
          <w:szCs w:val="22"/>
        </w:rPr>
        <w:t xml:space="preserve">mappe sui testi di geografia, le </w:t>
      </w:r>
      <w:r w:rsidRPr="00F13C55">
        <w:rPr>
          <w:sz w:val="22"/>
          <w:szCs w:val="22"/>
        </w:rPr>
        <w:t>proposte laboratoriali STEAM nei volumi</w:t>
      </w:r>
      <w:r w:rsidR="00303D4A">
        <w:rPr>
          <w:sz w:val="22"/>
          <w:szCs w:val="22"/>
        </w:rPr>
        <w:t xml:space="preserve"> di scienze. Nei </w:t>
      </w:r>
      <w:r w:rsidRPr="00F13C55">
        <w:rPr>
          <w:sz w:val="22"/>
          <w:szCs w:val="22"/>
        </w:rPr>
        <w:t xml:space="preserve">volumi di matematica sono presenti attività del professor </w:t>
      </w:r>
      <w:r w:rsidRPr="00F13C55">
        <w:rPr>
          <w:b/>
          <w:bCs/>
          <w:sz w:val="22"/>
          <w:szCs w:val="22"/>
        </w:rPr>
        <w:t>Gianfranco Arrigo</w:t>
      </w:r>
      <w:r w:rsidRPr="00F13C55">
        <w:rPr>
          <w:sz w:val="22"/>
          <w:szCs w:val="22"/>
        </w:rPr>
        <w:t xml:space="preserve">, tratte dal saggio </w:t>
      </w:r>
      <w:r w:rsidRPr="00303D4A">
        <w:rPr>
          <w:i/>
          <w:sz w:val="22"/>
          <w:szCs w:val="22"/>
        </w:rPr>
        <w:t>Insegnare matematica con i concetti fondanti</w:t>
      </w:r>
      <w:r w:rsidR="00157BEB">
        <w:rPr>
          <w:sz w:val="22"/>
          <w:szCs w:val="22"/>
        </w:rPr>
        <w:t xml:space="preserve">, </w:t>
      </w:r>
      <w:r w:rsidRPr="00F13C55">
        <w:rPr>
          <w:sz w:val="22"/>
          <w:szCs w:val="22"/>
        </w:rPr>
        <w:t xml:space="preserve">e approfondimenti su Relazioni, dati e previsioni a cura del professor </w:t>
      </w:r>
      <w:r w:rsidRPr="00F13C55">
        <w:rPr>
          <w:b/>
          <w:bCs/>
          <w:sz w:val="22"/>
          <w:szCs w:val="22"/>
        </w:rPr>
        <w:t xml:space="preserve">Michele </w:t>
      </w:r>
      <w:proofErr w:type="spellStart"/>
      <w:r w:rsidRPr="00F13C55">
        <w:rPr>
          <w:b/>
          <w:bCs/>
          <w:sz w:val="22"/>
          <w:szCs w:val="22"/>
        </w:rPr>
        <w:t>Pellerey</w:t>
      </w:r>
      <w:proofErr w:type="spellEnd"/>
      <w:r w:rsidRPr="00F13C55">
        <w:rPr>
          <w:sz w:val="22"/>
          <w:szCs w:val="22"/>
        </w:rPr>
        <w:t xml:space="preserve">. A chiusura di ogni capitolo la </w:t>
      </w:r>
      <w:r w:rsidRPr="00F13C55">
        <w:rPr>
          <w:b/>
          <w:bCs/>
          <w:sz w:val="22"/>
          <w:szCs w:val="22"/>
        </w:rPr>
        <w:t>sintesi</w:t>
      </w:r>
      <w:r w:rsidRPr="00F13C55">
        <w:rPr>
          <w:sz w:val="22"/>
          <w:szCs w:val="22"/>
        </w:rPr>
        <w:t xml:space="preserve"> e la </w:t>
      </w:r>
      <w:r w:rsidRPr="00F13C55">
        <w:rPr>
          <w:b/>
          <w:bCs/>
          <w:sz w:val="22"/>
          <w:szCs w:val="22"/>
        </w:rPr>
        <w:t xml:space="preserve">mappa concettuale </w:t>
      </w:r>
      <w:proofErr w:type="spellStart"/>
      <w:r w:rsidRPr="00F13C55">
        <w:rPr>
          <w:b/>
          <w:bCs/>
          <w:sz w:val="22"/>
          <w:szCs w:val="22"/>
        </w:rPr>
        <w:t>semimuta</w:t>
      </w:r>
      <w:proofErr w:type="spellEnd"/>
      <w:r w:rsidRPr="00F13C55">
        <w:rPr>
          <w:sz w:val="22"/>
          <w:szCs w:val="22"/>
        </w:rPr>
        <w:t xml:space="preserve"> rappresentano una preziosa guida per fissare gli apprendimenti. </w:t>
      </w:r>
      <w:r w:rsidR="00157BEB">
        <w:rPr>
          <w:sz w:val="22"/>
          <w:szCs w:val="22"/>
        </w:rPr>
        <w:t>L</w:t>
      </w:r>
      <w:r w:rsidRPr="00F13C55">
        <w:rPr>
          <w:sz w:val="22"/>
          <w:szCs w:val="22"/>
        </w:rPr>
        <w:t>a grafica semplice e accessibile rend</w:t>
      </w:r>
      <w:r w:rsidR="002A0E41">
        <w:rPr>
          <w:sz w:val="22"/>
          <w:szCs w:val="22"/>
        </w:rPr>
        <w:t>e</w:t>
      </w:r>
      <w:r w:rsidRPr="00F13C55">
        <w:rPr>
          <w:sz w:val="22"/>
          <w:szCs w:val="22"/>
        </w:rPr>
        <w:t xml:space="preserve"> queste pagine strumenti utili per la </w:t>
      </w:r>
      <w:r w:rsidRPr="00F13C55">
        <w:rPr>
          <w:b/>
          <w:bCs/>
          <w:sz w:val="22"/>
          <w:szCs w:val="22"/>
        </w:rPr>
        <w:t>didattica inclusiva</w:t>
      </w:r>
      <w:r w:rsidRPr="00F13C55">
        <w:rPr>
          <w:sz w:val="22"/>
          <w:szCs w:val="22"/>
        </w:rPr>
        <w:t xml:space="preserve">. </w:t>
      </w:r>
    </w:p>
    <w:p w14:paraId="40E16B67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Tante </w:t>
      </w:r>
      <w:r w:rsidRPr="00F13C55">
        <w:rPr>
          <w:b/>
          <w:bCs/>
          <w:sz w:val="22"/>
          <w:szCs w:val="22"/>
        </w:rPr>
        <w:t>rubriche operative</w:t>
      </w:r>
      <w:r w:rsidRPr="00F13C55">
        <w:rPr>
          <w:sz w:val="22"/>
          <w:szCs w:val="22"/>
        </w:rPr>
        <w:t xml:space="preserve"> consentono di consolidare il metodo di studio e di lavorare secondo i principi della </w:t>
      </w:r>
      <w:r w:rsidRPr="00F13C55">
        <w:rPr>
          <w:b/>
          <w:bCs/>
          <w:sz w:val="22"/>
          <w:szCs w:val="22"/>
        </w:rPr>
        <w:t>didattica per competenze</w:t>
      </w:r>
      <w:r w:rsidRPr="00F13C55">
        <w:rPr>
          <w:sz w:val="22"/>
          <w:szCs w:val="22"/>
        </w:rPr>
        <w:t xml:space="preserve">, proponendo percorsi sfidanti che coinvolgono attivamente gli alunni, con particolare attenzione all’apprendimento cooperativo, al peer tutoring e agli aspetti legati alla sfera affettivo-emotiva. Ciascun ambito disciplinare è inoltre caratterizzato dalla presenza di apposite rubriche e pagine di approfondimento (Io leggo la fonte per storia, Io leggo la carta per geografia, Logica… mente per matematica, esperimenti per scienze); sono inoltre presenti attività di coding e CLIL declinate secondo i diversi ambiti disciplinari. Le pagine di </w:t>
      </w:r>
      <w:r w:rsidRPr="00F13C55">
        <w:rPr>
          <w:b/>
          <w:bCs/>
          <w:sz w:val="22"/>
          <w:szCs w:val="22"/>
        </w:rPr>
        <w:t>Educazione civica</w:t>
      </w:r>
      <w:r w:rsidRPr="00F13C55">
        <w:rPr>
          <w:sz w:val="22"/>
          <w:szCs w:val="22"/>
        </w:rPr>
        <w:t xml:space="preserve"> e i percorsi di </w:t>
      </w:r>
      <w:r w:rsidRPr="00F13C55">
        <w:rPr>
          <w:b/>
          <w:bCs/>
          <w:sz w:val="22"/>
          <w:szCs w:val="22"/>
        </w:rPr>
        <w:t>Economia e sostenibilità</w:t>
      </w:r>
      <w:r w:rsidRPr="00F13C55">
        <w:rPr>
          <w:sz w:val="22"/>
          <w:szCs w:val="22"/>
        </w:rPr>
        <w:t xml:space="preserve"> e </w:t>
      </w:r>
      <w:r w:rsidRPr="00F13C55">
        <w:rPr>
          <w:b/>
          <w:bCs/>
          <w:sz w:val="22"/>
          <w:szCs w:val="22"/>
        </w:rPr>
        <w:t>Alimentazione e benessere</w:t>
      </w:r>
      <w:r w:rsidRPr="00F13C55">
        <w:rPr>
          <w:sz w:val="22"/>
          <w:szCs w:val="22"/>
        </w:rPr>
        <w:t xml:space="preserve"> invitano gli alunni a riflettere sui principali temi dell’Agenda 2030 guidandoli ad accrescere la consapevolezza del loro ruolo di cittadine e cittadini del mondo.  Le pagine </w:t>
      </w:r>
      <w:r w:rsidRPr="00F13C55">
        <w:rPr>
          <w:b/>
          <w:bCs/>
          <w:sz w:val="22"/>
          <w:szCs w:val="22"/>
        </w:rPr>
        <w:t>STEAM</w:t>
      </w:r>
      <w:r w:rsidRPr="00F13C55">
        <w:rPr>
          <w:sz w:val="22"/>
          <w:szCs w:val="22"/>
        </w:rPr>
        <w:t xml:space="preserve"> presentano divertenti laboratori a cura di </w:t>
      </w:r>
      <w:r w:rsidRPr="00F13C55">
        <w:rPr>
          <w:b/>
          <w:bCs/>
          <w:sz w:val="22"/>
          <w:szCs w:val="22"/>
        </w:rPr>
        <w:t>Maestra Filo</w:t>
      </w:r>
      <w:r w:rsidRPr="00F13C55">
        <w:rPr>
          <w:sz w:val="22"/>
          <w:szCs w:val="22"/>
        </w:rPr>
        <w:t xml:space="preserve"> da svolgersi anche in modalità cooperative learning e peer tutoring. Le attività proposte sono caratterizzate da una spiccata interdisciplinarità e mirano all’integrazione dei saperi. </w:t>
      </w:r>
    </w:p>
    <w:p w14:paraId="11EFC49F" w14:textId="77777777" w:rsidR="00FD5DBF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Tutti i sussidiari hanno il </w:t>
      </w:r>
      <w:r w:rsidRPr="00F13C55">
        <w:rPr>
          <w:b/>
          <w:bCs/>
          <w:sz w:val="22"/>
          <w:szCs w:val="22"/>
        </w:rPr>
        <w:t>quaderno operativo integrato</w:t>
      </w:r>
      <w:r w:rsidRPr="00F13C55">
        <w:rPr>
          <w:sz w:val="22"/>
          <w:szCs w:val="22"/>
        </w:rPr>
        <w:t xml:space="preserve">, con numerose proposte e attività per il ripasso degli argomenti trattati nel libro. Il quaderno di valutazione e autovalutazione fornisce </w:t>
      </w:r>
      <w:r w:rsidRPr="00F13C55">
        <w:rPr>
          <w:b/>
          <w:bCs/>
          <w:sz w:val="22"/>
          <w:szCs w:val="22"/>
        </w:rPr>
        <w:t>attività di verifica</w:t>
      </w:r>
      <w:r w:rsidRPr="00F13C55">
        <w:rPr>
          <w:sz w:val="22"/>
          <w:szCs w:val="22"/>
        </w:rPr>
        <w:t xml:space="preserve"> dell’apprendimento degli argomenti affrontati nel libro e </w:t>
      </w:r>
      <w:r w:rsidRPr="00F13C55">
        <w:rPr>
          <w:b/>
          <w:bCs/>
          <w:sz w:val="22"/>
          <w:szCs w:val="22"/>
        </w:rPr>
        <w:t>compiti di realtà</w:t>
      </w:r>
      <w:r w:rsidRPr="00F13C55">
        <w:rPr>
          <w:sz w:val="22"/>
          <w:szCs w:val="22"/>
        </w:rPr>
        <w:t>. Le pagine dedicate all’</w:t>
      </w:r>
      <w:r w:rsidRPr="00F13C55">
        <w:rPr>
          <w:b/>
          <w:bCs/>
          <w:sz w:val="22"/>
          <w:szCs w:val="22"/>
        </w:rPr>
        <w:t>autovalutazione</w:t>
      </w:r>
      <w:r w:rsidRPr="00F13C55">
        <w:rPr>
          <w:sz w:val="22"/>
          <w:szCs w:val="22"/>
        </w:rPr>
        <w:t xml:space="preserve"> permettono a ogni studente di sviluppare un approccio riflessivo sul proprio modo di apprendere che lo porti ad avere consapevolezza delle sue risorse, delle sue difficoltà, delle sue potenzialità. </w:t>
      </w:r>
    </w:p>
    <w:p w14:paraId="711A393D" w14:textId="6AAA0836" w:rsidR="00FD5DBF" w:rsidRDefault="00FD5DBF" w:rsidP="00F13C55">
      <w:pPr>
        <w:jc w:val="both"/>
        <w:rPr>
          <w:sz w:val="22"/>
          <w:szCs w:val="22"/>
        </w:rPr>
      </w:pPr>
      <w:r w:rsidRPr="00FD5DBF">
        <w:rPr>
          <w:sz w:val="22"/>
          <w:szCs w:val="22"/>
        </w:rPr>
        <w:t xml:space="preserve">Completano l’offerta i </w:t>
      </w:r>
      <w:proofErr w:type="spellStart"/>
      <w:r w:rsidRPr="00FD5DBF">
        <w:rPr>
          <w:b/>
          <w:sz w:val="22"/>
          <w:szCs w:val="22"/>
        </w:rPr>
        <w:t>Superesercizi</w:t>
      </w:r>
      <w:proofErr w:type="spellEnd"/>
      <w:r w:rsidRPr="00FD5DBF">
        <w:rPr>
          <w:b/>
          <w:sz w:val="22"/>
          <w:szCs w:val="22"/>
        </w:rPr>
        <w:t xml:space="preserve"> di matematica</w:t>
      </w:r>
      <w:r w:rsidRPr="00FD5DBF">
        <w:rPr>
          <w:sz w:val="22"/>
          <w:szCs w:val="22"/>
        </w:rPr>
        <w:t xml:space="preserve">, due quaderni, uno per la classe quarta e uno per la quinta, </w:t>
      </w:r>
      <w:r w:rsidRPr="00FD5DBF">
        <w:rPr>
          <w:bCs/>
          <w:sz w:val="22"/>
          <w:szCs w:val="22"/>
        </w:rPr>
        <w:t xml:space="preserve">ricchi </w:t>
      </w:r>
      <w:r w:rsidRPr="00FD5DBF">
        <w:rPr>
          <w:sz w:val="22"/>
          <w:szCs w:val="22"/>
        </w:rPr>
        <w:t>di batterie di esercizi per il consolidamento degli argomenti disciplinari affrontati durante l’anno scolastico</w:t>
      </w:r>
      <w:r w:rsidR="00C64648">
        <w:rPr>
          <w:sz w:val="22"/>
          <w:szCs w:val="22"/>
        </w:rPr>
        <w:t>, e</w:t>
      </w:r>
      <w:r>
        <w:rPr>
          <w:sz w:val="22"/>
          <w:szCs w:val="22"/>
        </w:rPr>
        <w:t xml:space="preserve"> </w:t>
      </w:r>
      <w:r w:rsidRPr="00FD5DBF">
        <w:rPr>
          <w:sz w:val="22"/>
          <w:szCs w:val="22"/>
        </w:rPr>
        <w:t xml:space="preserve">il quaderno </w:t>
      </w:r>
      <w:proofErr w:type="spellStart"/>
      <w:r w:rsidRPr="00FD5DBF">
        <w:rPr>
          <w:b/>
          <w:sz w:val="22"/>
          <w:szCs w:val="22"/>
        </w:rPr>
        <w:t>Superinvalsi</w:t>
      </w:r>
      <w:proofErr w:type="spellEnd"/>
      <w:r w:rsidRPr="00FD5DBF">
        <w:rPr>
          <w:b/>
          <w:sz w:val="22"/>
          <w:szCs w:val="22"/>
        </w:rPr>
        <w:t xml:space="preserve"> matematica</w:t>
      </w:r>
      <w:r w:rsidRPr="00FD5DBF">
        <w:rPr>
          <w:sz w:val="22"/>
          <w:szCs w:val="22"/>
        </w:rPr>
        <w:t xml:space="preserve"> per esercitarsi con le Prove Invalsi ufficiali. </w:t>
      </w:r>
    </w:p>
    <w:p w14:paraId="2AA2D082" w14:textId="64E69C7D" w:rsidR="00DF123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Il corso è inoltre integrato e completato da una consistente </w:t>
      </w:r>
      <w:r w:rsidRPr="00F13C55">
        <w:rPr>
          <w:b/>
          <w:bCs/>
          <w:sz w:val="22"/>
          <w:szCs w:val="22"/>
        </w:rPr>
        <w:t>dotazione digitale</w:t>
      </w:r>
      <w:r w:rsidR="00FD5DBF">
        <w:rPr>
          <w:sz w:val="22"/>
          <w:szCs w:val="22"/>
        </w:rPr>
        <w:t xml:space="preserve"> costituita da</w:t>
      </w:r>
      <w:r w:rsidRPr="00F13C55">
        <w:rPr>
          <w:sz w:val="22"/>
          <w:szCs w:val="22"/>
        </w:rPr>
        <w:t>i quaderni di e</w:t>
      </w:r>
      <w:r w:rsidR="00FD5DBF">
        <w:rPr>
          <w:sz w:val="22"/>
          <w:szCs w:val="22"/>
        </w:rPr>
        <w:t xml:space="preserve">ducazione civica </w:t>
      </w:r>
      <w:r w:rsidR="00FD5DBF" w:rsidRPr="00C64648">
        <w:rPr>
          <w:b/>
          <w:sz w:val="22"/>
          <w:szCs w:val="22"/>
        </w:rPr>
        <w:t>Noi cittadini</w:t>
      </w:r>
      <w:r w:rsidR="00FD5DBF">
        <w:rPr>
          <w:sz w:val="22"/>
          <w:szCs w:val="22"/>
        </w:rPr>
        <w:t xml:space="preserve"> </w:t>
      </w:r>
      <w:r w:rsidRPr="00F13C55">
        <w:rPr>
          <w:sz w:val="22"/>
          <w:szCs w:val="22"/>
        </w:rPr>
        <w:t xml:space="preserve">e lo </w:t>
      </w:r>
      <w:r w:rsidRPr="00F13C55">
        <w:rPr>
          <w:b/>
          <w:bCs/>
          <w:sz w:val="22"/>
          <w:szCs w:val="22"/>
        </w:rPr>
        <w:t>Smart Lab per l’inclusione</w:t>
      </w:r>
      <w:r w:rsidRPr="00F13C55">
        <w:rPr>
          <w:sz w:val="22"/>
          <w:szCs w:val="22"/>
        </w:rPr>
        <w:t xml:space="preserve">, con tanti contenuti in </w:t>
      </w:r>
      <w:r w:rsidRPr="00F13C55">
        <w:rPr>
          <w:b/>
          <w:bCs/>
          <w:sz w:val="22"/>
          <w:szCs w:val="22"/>
        </w:rPr>
        <w:t>realtà aumentata</w:t>
      </w:r>
      <w:r w:rsidRPr="00F13C55">
        <w:rPr>
          <w:sz w:val="22"/>
          <w:szCs w:val="22"/>
        </w:rPr>
        <w:t xml:space="preserve"> </w:t>
      </w:r>
      <w:r w:rsidR="00C64648">
        <w:rPr>
          <w:sz w:val="22"/>
          <w:szCs w:val="22"/>
        </w:rPr>
        <w:t xml:space="preserve">utili </w:t>
      </w:r>
      <w:r w:rsidRPr="00F13C55">
        <w:rPr>
          <w:sz w:val="22"/>
          <w:szCs w:val="22"/>
        </w:rPr>
        <w:t>per la costruzione dell’ambiente di apprendimento e il coinvolgimento degli alu</w:t>
      </w:r>
      <w:r w:rsidR="00C64648">
        <w:rPr>
          <w:sz w:val="22"/>
          <w:szCs w:val="22"/>
        </w:rPr>
        <w:t>nni. Tutti i contenuti multimediali sono</w:t>
      </w:r>
      <w:r w:rsidRPr="00F13C55">
        <w:rPr>
          <w:sz w:val="22"/>
          <w:szCs w:val="22"/>
        </w:rPr>
        <w:t xml:space="preserve"> fruibili sulla LIM e su qualunque dispositivo digitale.</w:t>
      </w:r>
    </w:p>
    <w:p w14:paraId="47B2FEC6" w14:textId="77777777" w:rsidR="00F13C55" w:rsidRDefault="00F13C55" w:rsidP="00F13C55"/>
    <w:p w14:paraId="3A144824" w14:textId="77777777" w:rsidR="00F13C55" w:rsidRDefault="00F13C55" w:rsidP="00F13C55"/>
    <w:p w14:paraId="76CB6F40" w14:textId="77777777" w:rsidR="00F13C55" w:rsidRDefault="00F13C55" w:rsidP="00F13C55"/>
    <w:p w14:paraId="6B48D045" w14:textId="77777777" w:rsidR="00F13C55" w:rsidRDefault="00F13C55" w:rsidP="00F13C55"/>
    <w:p w14:paraId="1294FCB1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Noi Supereroi 2030</w:t>
      </w:r>
    </w:p>
    <w:p w14:paraId="78AEC027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Sussidiario delle discipline CLASSE 4ª</w:t>
      </w:r>
    </w:p>
    <w:p w14:paraId="630E9EAA" w14:textId="0CEEFC0E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Sussidiario di storia + quaderno operativo (160 pp.) </w:t>
      </w:r>
    </w:p>
    <w:p w14:paraId="413AD6FC" w14:textId="47485065" w:rsidR="00F31C6A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Sussidiario di geografia + quaderno operativo (144 pp.)</w:t>
      </w:r>
    </w:p>
    <w:p w14:paraId="2AD68161" w14:textId="3C410C15" w:rsidR="00F31C6A" w:rsidRPr="00F13C55" w:rsidRDefault="004A219C" w:rsidP="00F31C6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31C6A" w:rsidRPr="00F13C55">
        <w:rPr>
          <w:sz w:val="22"/>
          <w:szCs w:val="22"/>
        </w:rPr>
        <w:t>Quaderno di valutazione e autovalutazione sto-geo</w:t>
      </w:r>
      <w:r w:rsidR="00F31C6A">
        <w:rPr>
          <w:sz w:val="22"/>
          <w:szCs w:val="22"/>
        </w:rPr>
        <w:t xml:space="preserve"> 4-5</w:t>
      </w:r>
      <w:r w:rsidR="00F31C6A" w:rsidRPr="00F13C55">
        <w:rPr>
          <w:sz w:val="22"/>
          <w:szCs w:val="22"/>
        </w:rPr>
        <w:t xml:space="preserve"> (56 pp.)</w:t>
      </w:r>
    </w:p>
    <w:p w14:paraId="777D3482" w14:textId="26794FDB" w:rsidR="00F31C6A" w:rsidRDefault="004A219C" w:rsidP="00F31C6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31C6A">
        <w:rPr>
          <w:sz w:val="22"/>
          <w:szCs w:val="22"/>
        </w:rPr>
        <w:t>Quaderno delle mappe sto-geo 4-5 (1</w:t>
      </w:r>
      <w:r w:rsidR="00F31C6A" w:rsidRPr="00F13C55">
        <w:rPr>
          <w:sz w:val="22"/>
          <w:szCs w:val="22"/>
        </w:rPr>
        <w:t>6 pp.)</w:t>
      </w:r>
    </w:p>
    <w:p w14:paraId="66A2943D" w14:textId="45745CCB" w:rsidR="00F31C6A" w:rsidRDefault="004A219C" w:rsidP="00F31C6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31C6A">
        <w:rPr>
          <w:sz w:val="22"/>
          <w:szCs w:val="22"/>
        </w:rPr>
        <w:t>Atlante di storia e geografia 4-5 (</w:t>
      </w:r>
      <w:r w:rsidR="005A5732">
        <w:rPr>
          <w:sz w:val="22"/>
          <w:szCs w:val="22"/>
        </w:rPr>
        <w:t>96</w:t>
      </w:r>
      <w:r w:rsidR="00F31C6A" w:rsidRPr="00F13C55">
        <w:rPr>
          <w:sz w:val="22"/>
          <w:szCs w:val="22"/>
        </w:rPr>
        <w:t xml:space="preserve"> pp.)</w:t>
      </w:r>
    </w:p>
    <w:p w14:paraId="4025DD71" w14:textId="09565B9D" w:rsidR="00C64648" w:rsidRDefault="00C64648" w:rsidP="00F13C55">
      <w:pPr>
        <w:rPr>
          <w:sz w:val="22"/>
          <w:szCs w:val="22"/>
        </w:rPr>
      </w:pPr>
    </w:p>
    <w:p w14:paraId="1BC6F127" w14:textId="758AD909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Sussidiario di matematica + quaderno operativo (240 pp.) </w:t>
      </w:r>
    </w:p>
    <w:p w14:paraId="3A1E2861" w14:textId="6AB53583" w:rsid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Sussidiario di scienze e tecnologia + quaderno operativo (128 pp.)</w:t>
      </w:r>
    </w:p>
    <w:p w14:paraId="41859477" w14:textId="44D2DD8C" w:rsid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Quaderno di valutazione e autovalutazione </w:t>
      </w:r>
      <w:proofErr w:type="spellStart"/>
      <w:r w:rsidR="00F13C55" w:rsidRPr="00F13C55">
        <w:rPr>
          <w:sz w:val="22"/>
          <w:szCs w:val="22"/>
        </w:rPr>
        <w:t>mat</w:t>
      </w:r>
      <w:proofErr w:type="spellEnd"/>
      <w:r w:rsidR="00F13C55" w:rsidRPr="00F13C55">
        <w:rPr>
          <w:sz w:val="22"/>
          <w:szCs w:val="22"/>
        </w:rPr>
        <w:t>-scie</w:t>
      </w:r>
      <w:r w:rsidR="009F3969">
        <w:rPr>
          <w:sz w:val="22"/>
          <w:szCs w:val="22"/>
        </w:rPr>
        <w:t xml:space="preserve"> 4-5</w:t>
      </w:r>
      <w:r w:rsidR="00F13C55" w:rsidRPr="00F13C55">
        <w:rPr>
          <w:sz w:val="22"/>
          <w:szCs w:val="22"/>
        </w:rPr>
        <w:t xml:space="preserve"> (56 pp.)</w:t>
      </w:r>
    </w:p>
    <w:p w14:paraId="2B005110" w14:textId="688A2078" w:rsidR="009F3969" w:rsidRDefault="004A219C" w:rsidP="009F396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9F3969">
        <w:rPr>
          <w:sz w:val="22"/>
          <w:szCs w:val="22"/>
        </w:rPr>
        <w:t xml:space="preserve">Quaderno delle mappe </w:t>
      </w:r>
      <w:proofErr w:type="spellStart"/>
      <w:r w:rsidR="009F3969">
        <w:rPr>
          <w:sz w:val="22"/>
          <w:szCs w:val="22"/>
        </w:rPr>
        <w:t>mat</w:t>
      </w:r>
      <w:proofErr w:type="spellEnd"/>
      <w:r w:rsidR="009F3969">
        <w:rPr>
          <w:sz w:val="22"/>
          <w:szCs w:val="22"/>
        </w:rPr>
        <w:t>-scie 4-5 (1</w:t>
      </w:r>
      <w:r w:rsidR="009F3969" w:rsidRPr="00F13C55">
        <w:rPr>
          <w:sz w:val="22"/>
          <w:szCs w:val="22"/>
        </w:rPr>
        <w:t>6 pp.)</w:t>
      </w:r>
    </w:p>
    <w:p w14:paraId="3B32CB2C" w14:textId="160C88EB" w:rsidR="009F3969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6E2413">
        <w:rPr>
          <w:sz w:val="22"/>
          <w:szCs w:val="22"/>
        </w:rPr>
        <w:t>Superesercizi</w:t>
      </w:r>
      <w:proofErr w:type="spellEnd"/>
      <w:r w:rsidR="006E2413">
        <w:rPr>
          <w:sz w:val="22"/>
          <w:szCs w:val="22"/>
        </w:rPr>
        <w:t xml:space="preserve"> di matematica 4 (64</w:t>
      </w:r>
      <w:r w:rsidR="006E2413" w:rsidRPr="00F13C55">
        <w:rPr>
          <w:sz w:val="22"/>
          <w:szCs w:val="22"/>
        </w:rPr>
        <w:t xml:space="preserve"> pp.)</w:t>
      </w:r>
    </w:p>
    <w:p w14:paraId="3C9D6967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CODICE PER L’ADOZIONE CLASSE QUARTA</w:t>
      </w:r>
    </w:p>
    <w:p w14:paraId="7DE17BE4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978-88-7627-609-5 (Storia e geografia)</w:t>
      </w:r>
    </w:p>
    <w:p w14:paraId="4E5AD41C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978-88-7627-610-1 (Matematica e scienze)</w:t>
      </w:r>
    </w:p>
    <w:p w14:paraId="0D8820CC" w14:textId="77777777" w:rsidR="00F13C55" w:rsidRDefault="00F13C55" w:rsidP="00F13C55">
      <w:pPr>
        <w:rPr>
          <w:sz w:val="22"/>
          <w:szCs w:val="22"/>
        </w:rPr>
      </w:pPr>
    </w:p>
    <w:p w14:paraId="22DBD09C" w14:textId="77777777" w:rsidR="006E2413" w:rsidRPr="00F13C55" w:rsidRDefault="006E2413" w:rsidP="00F13C55">
      <w:pPr>
        <w:rPr>
          <w:sz w:val="22"/>
          <w:szCs w:val="22"/>
        </w:rPr>
      </w:pPr>
    </w:p>
    <w:p w14:paraId="3A5EF7CB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Noi Supereroi 2030</w:t>
      </w:r>
    </w:p>
    <w:p w14:paraId="6854FDBC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Sussidiario delle discipline CLASSE 5ª</w:t>
      </w:r>
    </w:p>
    <w:p w14:paraId="1F971115" w14:textId="79ED535E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Sussidiario di storia + quaderno operativo (160 pp.) </w:t>
      </w:r>
    </w:p>
    <w:p w14:paraId="017708CE" w14:textId="20A43F9A" w:rsid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Sussidiario di geografia + quaderno operativo (144 pp.) </w:t>
      </w:r>
    </w:p>
    <w:p w14:paraId="061DE2AC" w14:textId="77777777" w:rsidR="00F31C6A" w:rsidRPr="00F13C55" w:rsidRDefault="00F31C6A" w:rsidP="00F13C55">
      <w:pPr>
        <w:rPr>
          <w:sz w:val="22"/>
          <w:szCs w:val="22"/>
        </w:rPr>
      </w:pPr>
    </w:p>
    <w:p w14:paraId="4E9986D3" w14:textId="5828B390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Sussidiario di matematica + quaderno operativo (240 pp.) </w:t>
      </w:r>
    </w:p>
    <w:p w14:paraId="72D62B23" w14:textId="2C7D7321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Sussidiario di scienze e tecnologia + quaderno operativo (144 pp.)</w:t>
      </w:r>
    </w:p>
    <w:p w14:paraId="65DEAEC9" w14:textId="63B68E54" w:rsidR="006E2413" w:rsidRDefault="004A219C" w:rsidP="006E2413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6E2413">
        <w:rPr>
          <w:sz w:val="22"/>
          <w:szCs w:val="22"/>
        </w:rPr>
        <w:t>Superesercizi</w:t>
      </w:r>
      <w:proofErr w:type="spellEnd"/>
      <w:r w:rsidR="006E2413">
        <w:rPr>
          <w:sz w:val="22"/>
          <w:szCs w:val="22"/>
        </w:rPr>
        <w:t xml:space="preserve"> di matematica 5 (64</w:t>
      </w:r>
      <w:r w:rsidR="006E2413" w:rsidRPr="00F13C55">
        <w:rPr>
          <w:sz w:val="22"/>
          <w:szCs w:val="22"/>
        </w:rPr>
        <w:t xml:space="preserve"> pp.)</w:t>
      </w:r>
    </w:p>
    <w:p w14:paraId="062A0E31" w14:textId="6D7F2872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6E2413">
        <w:rPr>
          <w:sz w:val="22"/>
          <w:szCs w:val="22"/>
        </w:rPr>
        <w:t>Superinvalsi</w:t>
      </w:r>
      <w:proofErr w:type="spellEnd"/>
      <w:r w:rsidR="006E2413">
        <w:rPr>
          <w:sz w:val="22"/>
          <w:szCs w:val="22"/>
        </w:rPr>
        <w:t xml:space="preserve"> matematica 5 (32</w:t>
      </w:r>
      <w:r w:rsidR="006E2413" w:rsidRPr="00F13C55">
        <w:rPr>
          <w:sz w:val="22"/>
          <w:szCs w:val="22"/>
        </w:rPr>
        <w:t xml:space="preserve"> pp.)</w:t>
      </w:r>
    </w:p>
    <w:p w14:paraId="1D41C4E5" w14:textId="77777777" w:rsidR="00F13C55" w:rsidRPr="00F13C55" w:rsidRDefault="00F13C55" w:rsidP="00F13C55">
      <w:pPr>
        <w:rPr>
          <w:sz w:val="22"/>
          <w:szCs w:val="22"/>
        </w:rPr>
      </w:pPr>
      <w:r w:rsidRPr="00F13C55">
        <w:rPr>
          <w:b/>
          <w:bCs/>
          <w:sz w:val="22"/>
          <w:szCs w:val="22"/>
        </w:rPr>
        <w:t>CODICE PER L’ADOZIONE CLASSE QUINTA</w:t>
      </w:r>
    </w:p>
    <w:p w14:paraId="7F2B3D4F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 xml:space="preserve">978-88-7627-611-8 (Storia e geografia) </w:t>
      </w:r>
    </w:p>
    <w:p w14:paraId="156288D2" w14:textId="38DC01C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978-88-7627-612-5 (Matematica e scienze)</w:t>
      </w:r>
    </w:p>
    <w:p w14:paraId="2A47DFEE" w14:textId="77777777" w:rsidR="00F13C55" w:rsidRPr="00F13C55" w:rsidRDefault="00F13C55" w:rsidP="00F13C55">
      <w:pPr>
        <w:rPr>
          <w:b/>
          <w:bCs/>
          <w:sz w:val="22"/>
          <w:szCs w:val="22"/>
        </w:rPr>
      </w:pPr>
    </w:p>
    <w:p w14:paraId="355230C7" w14:textId="5B3563F0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PER L’INSEGNANTE E LA CLASSE</w:t>
      </w:r>
    </w:p>
    <w:p w14:paraId="0647FE4F" w14:textId="48695BAE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Guid</w:t>
      </w:r>
      <w:r>
        <w:rPr>
          <w:sz w:val="22"/>
          <w:szCs w:val="22"/>
        </w:rPr>
        <w:t>e</w:t>
      </w:r>
      <w:r w:rsidR="00F13C55" w:rsidRPr="00F13C5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annesse</w:t>
      </w:r>
      <w:r w:rsidR="00F13C55" w:rsidRPr="00F13C55">
        <w:rPr>
          <w:sz w:val="22"/>
          <w:szCs w:val="22"/>
        </w:rPr>
        <w:t xml:space="preserve"> al corso con programmazione, numerose attività e schede di consolidamento, verifiche, prove di valutazione delle competenze, compiti di realtà e autobio</w:t>
      </w:r>
      <w:r>
        <w:rPr>
          <w:sz w:val="22"/>
          <w:szCs w:val="22"/>
        </w:rPr>
        <w:t>grafie cognitive</w:t>
      </w:r>
    </w:p>
    <w:p w14:paraId="12F3C5C3" w14:textId="1445DF83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-Poster disciplinari</w:t>
      </w:r>
    </w:p>
    <w:p w14:paraId="35C8399A" w14:textId="579C4EC6" w:rsidR="006E2413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Il numero zero della versione on line della rivista Scuola Maestra.</w:t>
      </w:r>
    </w:p>
    <w:p w14:paraId="0A4BBA68" w14:textId="2286E5E3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Mangio sano… Vivo Super per chi adotta storia e geografia </w:t>
      </w:r>
    </w:p>
    <w:p w14:paraId="33833047" w14:textId="2C2DF4C8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Logica… mente per chi adotta matematica e scienze</w:t>
      </w:r>
    </w:p>
    <w:p w14:paraId="6C0FD943" w14:textId="77777777" w:rsidR="00F13C55" w:rsidRPr="00F13C55" w:rsidRDefault="00F13C55" w:rsidP="00F13C55">
      <w:pPr>
        <w:rPr>
          <w:sz w:val="22"/>
          <w:szCs w:val="22"/>
        </w:rPr>
      </w:pPr>
    </w:p>
    <w:p w14:paraId="70FE95D1" w14:textId="53DCC937" w:rsidR="00F13C55" w:rsidRPr="006E2413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DOTAZIONE DIGITALE</w:t>
      </w:r>
    </w:p>
    <w:p w14:paraId="71C65621" w14:textId="7A1462C9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Noi cittadini 4-5 storia e geografia (64 pp.) </w:t>
      </w:r>
    </w:p>
    <w:p w14:paraId="60E31CB5" w14:textId="7B1EB9D1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Noi cittadini 4-5 matematica e scienze (64 pp.) </w:t>
      </w:r>
    </w:p>
    <w:p w14:paraId="0CD7E4A6" w14:textId="53285E1B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-Smart LAB 4D per l’inclusione</w:t>
      </w:r>
    </w:p>
    <w:p w14:paraId="516B69BA" w14:textId="4328EA6E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Imparo a ricercare, percorsi di Storia</w:t>
      </w:r>
      <w:r w:rsidR="00F13C55"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 w:rsidR="00F13C55" w:rsidRPr="00F13C55">
        <w:rPr>
          <w:sz w:val="22"/>
          <w:szCs w:val="22"/>
        </w:rPr>
        <w:t>e Geografia, Scienze e Matematica a</w:t>
      </w:r>
      <w:r w:rsidR="00F13C55"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 w:rsidR="00F13C55" w:rsidRPr="00F13C55">
        <w:rPr>
          <w:sz w:val="22"/>
          <w:szCs w:val="22"/>
        </w:rPr>
        <w:t>cura di Fed</w:t>
      </w:r>
      <w:r>
        <w:rPr>
          <w:sz w:val="22"/>
          <w:szCs w:val="22"/>
        </w:rPr>
        <w:t>erica Lizzi e Annalisa Giustini</w:t>
      </w:r>
      <w:r w:rsidR="00F13C55" w:rsidRPr="00F13C55">
        <w:rPr>
          <w:sz w:val="22"/>
          <w:szCs w:val="22"/>
        </w:rPr>
        <w:t xml:space="preserve"> </w:t>
      </w:r>
    </w:p>
    <w:p w14:paraId="20C3F1F8" w14:textId="4EAF00EF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 xml:space="preserve">Web </w:t>
      </w:r>
      <w:proofErr w:type="spellStart"/>
      <w:r w:rsidR="00F13C55" w:rsidRPr="00F13C55">
        <w:rPr>
          <w:sz w:val="22"/>
          <w:szCs w:val="22"/>
        </w:rPr>
        <w:t>application</w:t>
      </w:r>
      <w:proofErr w:type="spellEnd"/>
      <w:r w:rsidR="00F13C55" w:rsidRPr="00F13C55">
        <w:rPr>
          <w:sz w:val="22"/>
          <w:szCs w:val="22"/>
        </w:rPr>
        <w:t xml:space="preserve"> </w:t>
      </w:r>
      <w:proofErr w:type="spellStart"/>
      <w:r w:rsidR="00F13C55" w:rsidRPr="00F13C55">
        <w:rPr>
          <w:sz w:val="22"/>
          <w:szCs w:val="22"/>
        </w:rPr>
        <w:t>Lischool</w:t>
      </w:r>
      <w:proofErr w:type="spellEnd"/>
      <w:r w:rsidR="00F13C55" w:rsidRPr="00F13C55">
        <w:rPr>
          <w:sz w:val="22"/>
          <w:szCs w:val="22"/>
        </w:rPr>
        <w:t>.</w:t>
      </w:r>
    </w:p>
    <w:p w14:paraId="18267211" w14:textId="2AE358D9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Li</w:t>
      </w:r>
      <w:r>
        <w:rPr>
          <w:sz w:val="22"/>
          <w:szCs w:val="22"/>
        </w:rPr>
        <w:t>bro digitale interattivo</w:t>
      </w:r>
    </w:p>
    <w:p w14:paraId="15F2A7C8" w14:textId="2908B572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Libro liquido accessibile</w:t>
      </w:r>
      <w:r w:rsidR="00F13C55"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>
        <w:rPr>
          <w:sz w:val="22"/>
          <w:szCs w:val="22"/>
        </w:rPr>
        <w:t>per alunni BES e DSA</w:t>
      </w:r>
    </w:p>
    <w:p w14:paraId="191B6093" w14:textId="36A8ACF3" w:rsidR="00F13C55" w:rsidRPr="00F13C55" w:rsidRDefault="004A219C" w:rsidP="00F13C55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F13C55" w:rsidRPr="00F13C55">
        <w:rPr>
          <w:sz w:val="22"/>
          <w:szCs w:val="22"/>
        </w:rPr>
        <w:t>QR c</w:t>
      </w:r>
      <w:r>
        <w:rPr>
          <w:sz w:val="22"/>
          <w:szCs w:val="22"/>
        </w:rPr>
        <w:t xml:space="preserve">ode con </w:t>
      </w:r>
      <w:proofErr w:type="spellStart"/>
      <w:r>
        <w:rPr>
          <w:sz w:val="22"/>
          <w:szCs w:val="22"/>
        </w:rPr>
        <w:t>oltretesto</w:t>
      </w:r>
      <w:proofErr w:type="spellEnd"/>
      <w:r>
        <w:rPr>
          <w:sz w:val="22"/>
          <w:szCs w:val="22"/>
        </w:rPr>
        <w:t xml:space="preserve"> multimediale</w:t>
      </w:r>
    </w:p>
    <w:p w14:paraId="66C736B9" w14:textId="11ED5C9B" w:rsidR="006E2413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 xml:space="preserve">  </w:t>
      </w:r>
    </w:p>
    <w:p w14:paraId="4A54B4BA" w14:textId="283A9DA7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w:lastRenderedPageBreak/>
        <w:t xml:space="preserve">La mia AGENDA 2030: vai sul sito </w:t>
      </w:r>
      <w:hyperlink r:id="rId4" w:history="1">
        <w:r w:rsidR="004A219C" w:rsidRPr="00353F7C">
          <w:rPr>
            <w:rStyle w:val="Collegamentoipertestuale"/>
            <w:sz w:val="22"/>
            <w:szCs w:val="22"/>
          </w:rPr>
          <w:t>www.darwinedizioni.it</w:t>
        </w:r>
      </w:hyperlink>
      <w:r w:rsidR="004A219C">
        <w:rPr>
          <w:sz w:val="22"/>
          <w:szCs w:val="22"/>
        </w:rPr>
        <w:t xml:space="preserve"> </w:t>
      </w:r>
      <w:r w:rsidRPr="00F13C55">
        <w:rPr>
          <w:sz w:val="22"/>
          <w:szCs w:val="22"/>
        </w:rPr>
        <w:t>e scarica i pdf con le nostre proposte:</w:t>
      </w:r>
      <w:r w:rsidRPr="00F13C55">
        <w:rPr>
          <w:i/>
          <w:iCs/>
          <w:sz w:val="22"/>
          <w:szCs w:val="22"/>
        </w:rPr>
        <w:t xml:space="preserve"> Filo e Sofia 4-5; L’Economia spiegata ai bambini 4 e 5; Alla scoperta della Fisica 4-5; Logica... mente 4-5.</w:t>
      </w:r>
    </w:p>
    <w:p w14:paraId="4DB74ADE" w14:textId="0925E1DB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w:t xml:space="preserve">Vai su </w:t>
      </w:r>
      <w:hyperlink r:id="rId5" w:history="1">
        <w:r w:rsidR="004A219C" w:rsidRPr="00353F7C">
          <w:rPr>
            <w:rStyle w:val="Collegamentoipertestuale"/>
            <w:sz w:val="22"/>
            <w:szCs w:val="22"/>
          </w:rPr>
          <w:t>https://www.darwinedizioni.it/club-degli-insegnanti/la-nascita-della-moneta/</w:t>
        </w:r>
      </w:hyperlink>
      <w:r w:rsidR="004A219C">
        <w:rPr>
          <w:sz w:val="22"/>
          <w:szCs w:val="22"/>
        </w:rPr>
        <w:t xml:space="preserve"> </w:t>
      </w:r>
      <w:r w:rsidRPr="00F13C55">
        <w:rPr>
          <w:sz w:val="22"/>
          <w:szCs w:val="22"/>
        </w:rPr>
        <w:t xml:space="preserve">e guarda il film </w:t>
      </w:r>
      <w:r w:rsidRPr="004A219C">
        <w:rPr>
          <w:i/>
          <w:sz w:val="22"/>
          <w:szCs w:val="22"/>
        </w:rPr>
        <w:t>La nascita della moneta</w:t>
      </w:r>
      <w:r w:rsidRPr="00F13C55">
        <w:rPr>
          <w:sz w:val="22"/>
          <w:szCs w:val="22"/>
        </w:rPr>
        <w:t>, nato per il progetto EduFin2023 e ispirato ai volumi L’Economia spiegata ai bambini.</w:t>
      </w:r>
    </w:p>
    <w:sectPr w:rsidR="00F13C55" w:rsidRPr="00F13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5"/>
    <w:rsid w:val="00157BEB"/>
    <w:rsid w:val="002A0E41"/>
    <w:rsid w:val="00303D4A"/>
    <w:rsid w:val="003A4B21"/>
    <w:rsid w:val="004A219C"/>
    <w:rsid w:val="005A5732"/>
    <w:rsid w:val="006770EC"/>
    <w:rsid w:val="006E2413"/>
    <w:rsid w:val="009F3969"/>
    <w:rsid w:val="00C0581C"/>
    <w:rsid w:val="00C64648"/>
    <w:rsid w:val="00D739BF"/>
    <w:rsid w:val="00DF1235"/>
    <w:rsid w:val="00DF5209"/>
    <w:rsid w:val="00F13C55"/>
    <w:rsid w:val="00F31C6A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docId w15:val="{7CD94E0D-0F98-E444-84E9-84440570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rwinedizioni.it/club-degli-insegnanti/la-nascita-della-moneta/" TargetMode="External"/><Relationship Id="rId4" Type="http://schemas.openxmlformats.org/officeDocument/2006/relationships/hyperlink" Target="https://www.darwinedizi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Logistica Educational</cp:lastModifiedBy>
  <cp:revision>9</cp:revision>
  <cp:lastPrinted>2025-02-17T09:23:00Z</cp:lastPrinted>
  <dcterms:created xsi:type="dcterms:W3CDTF">2024-02-08T11:40:00Z</dcterms:created>
  <dcterms:modified xsi:type="dcterms:W3CDTF">2025-02-17T11:31:00Z</dcterms:modified>
</cp:coreProperties>
</file>